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0207" w14:textId="18C2039C" w:rsidR="000A21FA" w:rsidRPr="00635C65" w:rsidRDefault="00013BB7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b/>
          <w:sz w:val="28"/>
          <w:szCs w:val="28"/>
        </w:rPr>
      </w:pPr>
      <w:r w:rsidRPr="00635C65">
        <w:rPr>
          <w:b/>
          <w:sz w:val="28"/>
          <w:szCs w:val="28"/>
        </w:rPr>
        <w:t xml:space="preserve">О реализации </w:t>
      </w:r>
      <w:r w:rsidR="00863772" w:rsidRPr="00635C65">
        <w:rPr>
          <w:b/>
          <w:sz w:val="28"/>
          <w:szCs w:val="28"/>
        </w:rPr>
        <w:t>программы «Земский учитель» в Республике Мордовия в 2022 году</w:t>
      </w:r>
    </w:p>
    <w:p w14:paraId="4EA4C459" w14:textId="77777777" w:rsidR="00863772" w:rsidRPr="00635C65" w:rsidRDefault="00863772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i/>
          <w:sz w:val="28"/>
          <w:szCs w:val="28"/>
        </w:rPr>
      </w:pPr>
    </w:p>
    <w:p w14:paraId="220D6346" w14:textId="20C63750" w:rsidR="000A21FA" w:rsidRPr="00635C65" w:rsidRDefault="00F127F9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В Республике Мордовия продолжается прием документов </w:t>
      </w:r>
      <w:r w:rsidR="000A21FA" w:rsidRPr="00635C65">
        <w:rPr>
          <w:sz w:val="28"/>
          <w:szCs w:val="28"/>
        </w:rPr>
        <w:t xml:space="preserve">на участие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</w:t>
      </w:r>
      <w:r w:rsidRPr="00635C65">
        <w:rPr>
          <w:sz w:val="28"/>
          <w:szCs w:val="28"/>
        </w:rPr>
        <w:t>человек</w:t>
      </w:r>
      <w:r w:rsidR="00E25016" w:rsidRPr="00635C65">
        <w:rPr>
          <w:sz w:val="28"/>
          <w:szCs w:val="28"/>
        </w:rPr>
        <w:t>,</w:t>
      </w:r>
      <w:r w:rsidRPr="00635C65">
        <w:rPr>
          <w:sz w:val="28"/>
          <w:szCs w:val="28"/>
        </w:rPr>
        <w:t xml:space="preserve"> в рамках реализации программы «Земский учитель»</w:t>
      </w:r>
      <w:r w:rsidR="000A21FA" w:rsidRPr="00635C65">
        <w:rPr>
          <w:sz w:val="28"/>
          <w:szCs w:val="28"/>
        </w:rPr>
        <w:t>.</w:t>
      </w:r>
    </w:p>
    <w:p w14:paraId="62D3B8BB" w14:textId="393F6CD5" w:rsidR="00863772" w:rsidRPr="00635C65" w:rsidRDefault="00863772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В 2022</w:t>
      </w:r>
      <w:r w:rsidR="00893C30" w:rsidRPr="00635C65">
        <w:rPr>
          <w:sz w:val="28"/>
          <w:szCs w:val="28"/>
        </w:rPr>
        <w:t xml:space="preserve"> году </w:t>
      </w:r>
      <w:r w:rsidRPr="00635C65">
        <w:rPr>
          <w:sz w:val="28"/>
          <w:szCs w:val="28"/>
        </w:rPr>
        <w:t>в перечень вакантных должностей учителей в общеобразовательных организациях Республики Мордовия вошли: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2977"/>
        <w:gridCol w:w="1417"/>
      </w:tblGrid>
      <w:tr w:rsidR="00863772" w:rsidRPr="00635C65" w14:paraId="6AD7B54E" w14:textId="77777777" w:rsidTr="00F127F9">
        <w:tc>
          <w:tcPr>
            <w:tcW w:w="426" w:type="dxa"/>
            <w:shd w:val="clear" w:color="auto" w:fill="auto"/>
          </w:tcPr>
          <w:p w14:paraId="6F62CE19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3C899210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2977" w:type="dxa"/>
            <w:shd w:val="clear" w:color="auto" w:fill="auto"/>
          </w:tcPr>
          <w:p w14:paraId="04B548C2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Наименование вакансии</w:t>
            </w:r>
          </w:p>
        </w:tc>
        <w:tc>
          <w:tcPr>
            <w:tcW w:w="1417" w:type="dxa"/>
            <w:shd w:val="clear" w:color="auto" w:fill="auto"/>
          </w:tcPr>
          <w:p w14:paraId="39B4DEE4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 xml:space="preserve">Кол-во часов </w:t>
            </w:r>
          </w:p>
        </w:tc>
      </w:tr>
      <w:tr w:rsidR="00863772" w:rsidRPr="00635C65" w14:paraId="2A941012" w14:textId="77777777" w:rsidTr="00F127F9">
        <w:tc>
          <w:tcPr>
            <w:tcW w:w="426" w:type="dxa"/>
            <w:shd w:val="clear" w:color="auto" w:fill="auto"/>
          </w:tcPr>
          <w:p w14:paraId="7053616D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9CD889C" w14:textId="02AB8F3A" w:rsidR="00863772" w:rsidRPr="00635C65" w:rsidRDefault="00863772" w:rsidP="00130ACE">
            <w:pPr>
              <w:spacing w:after="16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МБОУ «Образовательный центр «</w:t>
            </w:r>
            <w:proofErr w:type="spellStart"/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Краснослободская</w:t>
            </w:r>
            <w:proofErr w:type="spellEnd"/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№</w:t>
            </w:r>
            <w:r w:rsidR="00757C63"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1»</w:t>
            </w:r>
          </w:p>
        </w:tc>
        <w:tc>
          <w:tcPr>
            <w:tcW w:w="2977" w:type="dxa"/>
            <w:shd w:val="clear" w:color="auto" w:fill="auto"/>
          </w:tcPr>
          <w:p w14:paraId="6CFEA5CE" w14:textId="77777777" w:rsidR="00863772" w:rsidRPr="00635C65" w:rsidRDefault="00863772" w:rsidP="00130ACE">
            <w:pPr>
              <w:spacing w:after="16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1417" w:type="dxa"/>
            <w:shd w:val="clear" w:color="auto" w:fill="auto"/>
          </w:tcPr>
          <w:p w14:paraId="002BC793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63772" w:rsidRPr="00635C65" w14:paraId="0C345497" w14:textId="77777777" w:rsidTr="00F127F9">
        <w:tc>
          <w:tcPr>
            <w:tcW w:w="426" w:type="dxa"/>
            <w:shd w:val="clear" w:color="auto" w:fill="auto"/>
          </w:tcPr>
          <w:p w14:paraId="0D3948D4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9AB970C" w14:textId="77777777" w:rsidR="00863772" w:rsidRPr="00635C65" w:rsidRDefault="00863772" w:rsidP="00130ACE">
            <w:pPr>
              <w:ind w:firstLine="3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>Ковылкинская</w:t>
            </w:r>
            <w:proofErr w:type="spellEnd"/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2977" w:type="dxa"/>
            <w:shd w:val="clear" w:color="auto" w:fill="auto"/>
          </w:tcPr>
          <w:p w14:paraId="76CEA3BD" w14:textId="77777777" w:rsidR="00863772" w:rsidRPr="00635C65" w:rsidRDefault="00863772" w:rsidP="00130ACE">
            <w:pPr>
              <w:ind w:firstLine="58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английского языка </w:t>
            </w:r>
          </w:p>
        </w:tc>
        <w:tc>
          <w:tcPr>
            <w:tcW w:w="1417" w:type="dxa"/>
            <w:shd w:val="clear" w:color="auto" w:fill="auto"/>
          </w:tcPr>
          <w:p w14:paraId="706C7794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63772" w:rsidRPr="00635C65" w14:paraId="1D6CE15D" w14:textId="77777777" w:rsidTr="00F127F9">
        <w:tc>
          <w:tcPr>
            <w:tcW w:w="426" w:type="dxa"/>
            <w:shd w:val="clear" w:color="auto" w:fill="auto"/>
          </w:tcPr>
          <w:p w14:paraId="4E9DE704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AB46D35" w14:textId="0AA24DBC" w:rsidR="00863772" w:rsidRPr="00635C65" w:rsidRDefault="00863772" w:rsidP="00130ACE">
            <w:pPr>
              <w:ind w:firstLine="3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hAnsi="Times New Roman" w:cs="Times New Roman"/>
                <w:sz w:val="26"/>
                <w:szCs w:val="26"/>
              </w:rPr>
              <w:t>МБОУ «Лицей №</w:t>
            </w:r>
            <w:r w:rsidR="00757C63" w:rsidRPr="00635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5C65">
              <w:rPr>
                <w:rFonts w:ascii="Times New Roman" w:hAnsi="Times New Roman" w:cs="Times New Roman"/>
                <w:sz w:val="26"/>
                <w:szCs w:val="26"/>
              </w:rPr>
              <w:t xml:space="preserve">1» </w:t>
            </w:r>
            <w:proofErr w:type="spellStart"/>
            <w:r w:rsidRPr="00635C65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635C65">
              <w:rPr>
                <w:rFonts w:ascii="Times New Roman" w:hAnsi="Times New Roman" w:cs="Times New Roman"/>
                <w:sz w:val="26"/>
                <w:szCs w:val="26"/>
              </w:rPr>
              <w:t>. Чамзинка</w:t>
            </w:r>
          </w:p>
          <w:p w14:paraId="16CE3B2F" w14:textId="77777777" w:rsidR="00863772" w:rsidRPr="00635C65" w:rsidRDefault="00863772" w:rsidP="00130AC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0C14502" w14:textId="0F8CD87B" w:rsidR="00863772" w:rsidRPr="00635C65" w:rsidRDefault="00863772" w:rsidP="00130ACE">
            <w:pPr>
              <w:ind w:firstLine="5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5C65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1181036B" w14:textId="77777777" w:rsidR="00863772" w:rsidRPr="00635C65" w:rsidRDefault="00863772" w:rsidP="000942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C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14:paraId="750E6252" w14:textId="77777777" w:rsidR="00863772" w:rsidRPr="00635C65" w:rsidRDefault="00863772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</w:p>
    <w:p w14:paraId="43DEC875" w14:textId="77777777" w:rsidR="000A21FA" w:rsidRPr="00635C65" w:rsidRDefault="000A21FA" w:rsidP="000A21F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b/>
          <w:sz w:val="28"/>
          <w:szCs w:val="28"/>
        </w:rPr>
      </w:pPr>
      <w:r w:rsidRPr="00635C65">
        <w:rPr>
          <w:sz w:val="28"/>
          <w:szCs w:val="28"/>
        </w:rPr>
        <w:t xml:space="preserve">Первый этап конкурсного отбора включает в себя прием заявлений и документов, регистрацию претендентов на участие в конкурсном отборе </w:t>
      </w:r>
      <w:r w:rsidRPr="00635C65">
        <w:rPr>
          <w:b/>
          <w:sz w:val="28"/>
          <w:szCs w:val="28"/>
        </w:rPr>
        <w:t>(ежегодно с 10 января по 15 апреля включительно)</w:t>
      </w:r>
      <w:r w:rsidRPr="00635C65">
        <w:rPr>
          <w:sz w:val="28"/>
          <w:szCs w:val="28"/>
        </w:rPr>
        <w:t>.</w:t>
      </w:r>
      <w:bookmarkStart w:id="0" w:name="_GoBack"/>
      <w:bookmarkEnd w:id="0"/>
    </w:p>
    <w:p w14:paraId="54BCF882" w14:textId="77777777" w:rsidR="000A21FA" w:rsidRPr="00635C65" w:rsidRDefault="000A21FA" w:rsidP="000A21FA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Претендент на участие в конкурсном отборе предоставляет региональному оператору следующие документы:</w:t>
      </w:r>
    </w:p>
    <w:p w14:paraId="7096826B" w14:textId="1E0AB36A" w:rsidR="000A21FA" w:rsidRPr="00635C65" w:rsidRDefault="00757C63" w:rsidP="000A21FA">
      <w:pPr>
        <w:pStyle w:val="2"/>
        <w:shd w:val="clear" w:color="auto" w:fill="auto"/>
        <w:tabs>
          <w:tab w:val="left" w:pos="141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заявление на участие в конкурсном отборе;</w:t>
      </w:r>
    </w:p>
    <w:p w14:paraId="591631FD" w14:textId="20A9065F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копию документа, удостоверяющего личность участника (со страницей регистрации);</w:t>
      </w:r>
    </w:p>
    <w:p w14:paraId="43889F23" w14:textId="5CCCD6BE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копию документа об образовании;</w:t>
      </w:r>
    </w:p>
    <w:p w14:paraId="6B4DCE97" w14:textId="5F05FF3C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 xml:space="preserve">копию документа, подтверждающего уровень образования, квалификации; </w:t>
      </w:r>
    </w:p>
    <w:p w14:paraId="22FB5EA2" w14:textId="7E9F7B37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 xml:space="preserve">копию трудовой книжки, заверенной в установленном порядке; </w:t>
      </w:r>
    </w:p>
    <w:p w14:paraId="206A365C" w14:textId="039EFCF0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копию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14:paraId="25B4222B" w14:textId="6E46A814" w:rsidR="000A21FA" w:rsidRPr="00635C65" w:rsidRDefault="00757C63" w:rsidP="000A21FA">
      <w:pPr>
        <w:rPr>
          <w:rFonts w:ascii="Times New Roman" w:hAnsi="Times New Roman" w:cs="Times New Roman"/>
          <w:sz w:val="28"/>
          <w:szCs w:val="28"/>
        </w:rPr>
      </w:pPr>
      <w:r w:rsidRPr="00635C65">
        <w:rPr>
          <w:rFonts w:ascii="Times New Roman" w:hAnsi="Times New Roman" w:cs="Times New Roman"/>
          <w:sz w:val="28"/>
          <w:szCs w:val="28"/>
        </w:rPr>
        <w:t xml:space="preserve">– </w:t>
      </w:r>
      <w:r w:rsidR="000A21FA" w:rsidRPr="00635C6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14:paraId="0A8F8EAF" w14:textId="0755E4F6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согласие претендента на обработку персональных данных</w:t>
      </w:r>
      <w:r w:rsidR="00130ACE" w:rsidRPr="00635C65">
        <w:rPr>
          <w:sz w:val="28"/>
          <w:szCs w:val="28"/>
        </w:rPr>
        <w:t>.</w:t>
      </w:r>
    </w:p>
    <w:p w14:paraId="406198DB" w14:textId="053D5E41" w:rsidR="000A21FA" w:rsidRPr="00635C65" w:rsidRDefault="000A21FA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печатью.</w:t>
      </w:r>
    </w:p>
    <w:p w14:paraId="7B31D5C2" w14:textId="77777777" w:rsidR="000A21FA" w:rsidRPr="00635C65" w:rsidRDefault="000A21FA" w:rsidP="000A21F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left="74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Дополнительно могут быть представлены:</w:t>
      </w:r>
    </w:p>
    <w:p w14:paraId="41E26944" w14:textId="32B20894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 xml:space="preserve">копия свидетельства о браке с предъявлением оригинала или </w:t>
      </w:r>
      <w:r w:rsidR="000A21FA" w:rsidRPr="00635C65">
        <w:rPr>
          <w:sz w:val="28"/>
          <w:szCs w:val="28"/>
        </w:rPr>
        <w:lastRenderedPageBreak/>
        <w:t>нотариально заверенной копии свидетельства о браке;</w:t>
      </w:r>
    </w:p>
    <w:p w14:paraId="25ED1DDC" w14:textId="4CE9F135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копия свидетельства о рождении детей с предъявлением оригинала или нотариально заверенн</w:t>
      </w:r>
      <w:r w:rsidR="00130ACE" w:rsidRPr="00635C65">
        <w:rPr>
          <w:sz w:val="28"/>
          <w:szCs w:val="28"/>
        </w:rPr>
        <w:t>ая</w:t>
      </w:r>
      <w:r w:rsidR="000A21FA" w:rsidRPr="00635C65">
        <w:rPr>
          <w:sz w:val="28"/>
          <w:szCs w:val="28"/>
        </w:rPr>
        <w:t xml:space="preserve"> копи</w:t>
      </w:r>
      <w:r w:rsidR="00130ACE" w:rsidRPr="00635C65">
        <w:rPr>
          <w:sz w:val="28"/>
          <w:szCs w:val="28"/>
        </w:rPr>
        <w:t>я</w:t>
      </w:r>
      <w:r w:rsidR="000A21FA" w:rsidRPr="00635C65">
        <w:rPr>
          <w:sz w:val="28"/>
          <w:szCs w:val="28"/>
        </w:rPr>
        <w:t xml:space="preserve"> свидетельства о рождении детей;</w:t>
      </w:r>
    </w:p>
    <w:p w14:paraId="149F57B1" w14:textId="19400F9A" w:rsidR="000A21FA" w:rsidRPr="00635C65" w:rsidRDefault="00757C63" w:rsidP="000A21FA">
      <w:pPr>
        <w:pStyle w:val="2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– </w:t>
      </w:r>
      <w:r w:rsidR="000A21FA" w:rsidRPr="00635C65">
        <w:rPr>
          <w:sz w:val="28"/>
          <w:szCs w:val="28"/>
        </w:rPr>
        <w:t>иные документы по усмотрению претендента.</w:t>
      </w:r>
    </w:p>
    <w:p w14:paraId="3FF3E1D0" w14:textId="17EBE0CD" w:rsidR="00863772" w:rsidRPr="00635C65" w:rsidRDefault="00863772" w:rsidP="00863772">
      <w:r w:rsidRPr="00635C65">
        <w:rPr>
          <w:rFonts w:ascii="Times New Roman" w:hAnsi="Times New Roman" w:cs="Times New Roman"/>
          <w:sz w:val="28"/>
          <w:szCs w:val="28"/>
        </w:rPr>
        <w:t>Критерии отбора (основные и дополнительные), образцы заявлений размещены на сайте Минобразования Республики Мордовия в разделе «Земский учитель» (</w:t>
      </w:r>
      <w:r w:rsidR="00130ACE" w:rsidRPr="00635C65">
        <w:rPr>
          <w:rFonts w:ascii="Times New Roman" w:hAnsi="Times New Roman" w:cs="Times New Roman"/>
          <w:sz w:val="28"/>
          <w:szCs w:val="28"/>
        </w:rPr>
        <w:t>п</w:t>
      </w:r>
      <w:r w:rsidRPr="00635C6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30ACE" w:rsidRPr="00635C65">
        <w:rPr>
          <w:rFonts w:ascii="Times New Roman" w:hAnsi="Times New Roman" w:cs="Times New Roman"/>
          <w:sz w:val="28"/>
          <w:szCs w:val="28"/>
        </w:rPr>
        <w:t>П</w:t>
      </w:r>
      <w:r w:rsidRPr="00635C65">
        <w:rPr>
          <w:rFonts w:ascii="Times New Roman" w:hAnsi="Times New Roman" w:cs="Times New Roman"/>
          <w:sz w:val="28"/>
          <w:szCs w:val="28"/>
        </w:rPr>
        <w:t xml:space="preserve">равительства Республики Мордовия от 31 декабря 2019 г. № 549 </w:t>
      </w:r>
      <w:r w:rsidRPr="00635C65">
        <w:rPr>
          <w:rStyle w:val="a4"/>
          <w:rFonts w:ascii="Times New Roman" w:hAnsi="Times New Roman" w:cs="Times New Roman"/>
          <w:color w:val="auto"/>
          <w:sz w:val="28"/>
          <w:szCs w:val="28"/>
        </w:rPr>
        <w:t>«О предоставлении единовременных компенсационных выплат учителям, прибывшим (переехавшим) на работу в сельские населенные пункты, либо рабочие поселки городского типа, либо города с населением до 50 тысяч человек»).</w:t>
      </w:r>
    </w:p>
    <w:p w14:paraId="27B28119" w14:textId="77777777" w:rsidR="000A21FA" w:rsidRPr="00635C65" w:rsidRDefault="000A21FA" w:rsidP="000A21FA">
      <w:pPr>
        <w:rPr>
          <w:rFonts w:ascii="Times New Roman" w:hAnsi="Times New Roman" w:cs="Times New Roman"/>
          <w:sz w:val="28"/>
          <w:szCs w:val="28"/>
        </w:rPr>
      </w:pPr>
      <w:r w:rsidRPr="00635C65"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лично или направлены по почте</w:t>
      </w:r>
      <w:r w:rsidR="00863772" w:rsidRPr="00635C65">
        <w:rPr>
          <w:rFonts w:ascii="Times New Roman" w:hAnsi="Times New Roman" w:cs="Times New Roman"/>
          <w:sz w:val="28"/>
          <w:szCs w:val="28"/>
        </w:rPr>
        <w:t xml:space="preserve"> в адрес регионального оператора.</w:t>
      </w:r>
    </w:p>
    <w:p w14:paraId="7E1D8EF4" w14:textId="78C23711" w:rsidR="00863772" w:rsidRPr="00635C65" w:rsidRDefault="000A21FA" w:rsidP="000A21FA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Региональным оператором по проведению конкурсного отбора претендентов на получение единовременной компенсационной выплаты в Республике Мордовия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</w:t>
      </w:r>
      <w:r w:rsidR="00757C63" w:rsidRPr="00635C65">
        <w:rPr>
          <w:sz w:val="28"/>
          <w:szCs w:val="28"/>
        </w:rPr>
        <w:t>р</w:t>
      </w:r>
      <w:r w:rsidRPr="00635C65">
        <w:rPr>
          <w:sz w:val="28"/>
          <w:szCs w:val="28"/>
        </w:rPr>
        <w:t>у»</w:t>
      </w:r>
      <w:r w:rsidR="00130ACE" w:rsidRPr="00635C65">
        <w:rPr>
          <w:sz w:val="28"/>
          <w:szCs w:val="28"/>
        </w:rPr>
        <w:t>.</w:t>
      </w:r>
    </w:p>
    <w:p w14:paraId="4F021A8E" w14:textId="79487580" w:rsidR="000A21FA" w:rsidRPr="00635C65" w:rsidRDefault="00863772" w:rsidP="000A21FA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Адрес:</w:t>
      </w:r>
      <w:r w:rsidR="00757C63" w:rsidRPr="00635C65">
        <w:rPr>
          <w:sz w:val="28"/>
          <w:szCs w:val="28"/>
        </w:rPr>
        <w:t xml:space="preserve"> г. Саранск, ул. Транспортная, д.</w:t>
      </w:r>
      <w:r w:rsidR="00130ACE" w:rsidRPr="00635C65">
        <w:rPr>
          <w:sz w:val="28"/>
          <w:szCs w:val="28"/>
        </w:rPr>
        <w:t xml:space="preserve"> </w:t>
      </w:r>
      <w:r w:rsidR="00757C63" w:rsidRPr="00635C65">
        <w:rPr>
          <w:sz w:val="28"/>
          <w:szCs w:val="28"/>
        </w:rPr>
        <w:t>19</w:t>
      </w:r>
      <w:r w:rsidR="00130ACE" w:rsidRPr="00635C65">
        <w:rPr>
          <w:sz w:val="28"/>
          <w:szCs w:val="28"/>
        </w:rPr>
        <w:t>.</w:t>
      </w:r>
    </w:p>
    <w:p w14:paraId="1EC1936D" w14:textId="404A7A34" w:rsidR="00863772" w:rsidRPr="00635C65" w:rsidRDefault="00863772" w:rsidP="000A21FA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>Телефон</w:t>
      </w:r>
      <w:r w:rsidR="00757C63" w:rsidRPr="00635C65">
        <w:rPr>
          <w:sz w:val="28"/>
          <w:szCs w:val="28"/>
        </w:rPr>
        <w:t>: 8(8342)32-17-35</w:t>
      </w:r>
      <w:r w:rsidR="00130ACE" w:rsidRPr="00635C65">
        <w:rPr>
          <w:sz w:val="28"/>
          <w:szCs w:val="28"/>
        </w:rPr>
        <w:t>.</w:t>
      </w:r>
    </w:p>
    <w:p w14:paraId="03418E46" w14:textId="7EAEB40D" w:rsidR="00863772" w:rsidRPr="00130ACE" w:rsidRDefault="00863772" w:rsidP="000A21FA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35C65">
        <w:rPr>
          <w:sz w:val="28"/>
          <w:szCs w:val="28"/>
        </w:rPr>
        <w:t xml:space="preserve">Контактное лицо: </w:t>
      </w:r>
      <w:proofErr w:type="spellStart"/>
      <w:r w:rsidR="00757C63" w:rsidRPr="00635C65">
        <w:rPr>
          <w:sz w:val="28"/>
          <w:szCs w:val="28"/>
        </w:rPr>
        <w:t>Горявская</w:t>
      </w:r>
      <w:proofErr w:type="spellEnd"/>
      <w:r w:rsidR="00757C63" w:rsidRPr="00635C65">
        <w:rPr>
          <w:sz w:val="28"/>
          <w:szCs w:val="28"/>
        </w:rPr>
        <w:t xml:space="preserve"> Татьяна Петровна, </w:t>
      </w:r>
      <w:r w:rsidR="00E769F9" w:rsidRPr="00635C65">
        <w:rPr>
          <w:sz w:val="28"/>
          <w:szCs w:val="28"/>
        </w:rPr>
        <w:t>методист лаборатории проектной деятельности, т</w:t>
      </w:r>
      <w:r w:rsidR="00757C63" w:rsidRPr="00635C65">
        <w:rPr>
          <w:sz w:val="28"/>
          <w:szCs w:val="28"/>
        </w:rPr>
        <w:t xml:space="preserve">ел. </w:t>
      </w:r>
      <w:r w:rsidR="00B3590C" w:rsidRPr="00635C65">
        <w:rPr>
          <w:sz w:val="28"/>
          <w:szCs w:val="28"/>
        </w:rPr>
        <w:t xml:space="preserve">8-917-695-44-63; </w:t>
      </w:r>
      <w:r w:rsidR="00B3590C" w:rsidRPr="00635C65">
        <w:rPr>
          <w:sz w:val="28"/>
          <w:szCs w:val="28"/>
          <w:lang w:val="en-US"/>
        </w:rPr>
        <w:t>e</w:t>
      </w:r>
      <w:r w:rsidR="00B3590C" w:rsidRPr="00635C65">
        <w:rPr>
          <w:sz w:val="28"/>
          <w:szCs w:val="28"/>
        </w:rPr>
        <w:t>-</w:t>
      </w:r>
      <w:r w:rsidR="00B3590C" w:rsidRPr="00635C65">
        <w:rPr>
          <w:sz w:val="28"/>
          <w:szCs w:val="28"/>
          <w:lang w:val="en-US"/>
        </w:rPr>
        <w:t>mail</w:t>
      </w:r>
      <w:r w:rsidR="00B3590C" w:rsidRPr="00635C65">
        <w:rPr>
          <w:sz w:val="28"/>
          <w:szCs w:val="28"/>
        </w:rPr>
        <w:t xml:space="preserve">: </w:t>
      </w:r>
      <w:proofErr w:type="spellStart"/>
      <w:r w:rsidR="00B3590C" w:rsidRPr="00635C65">
        <w:rPr>
          <w:sz w:val="28"/>
          <w:szCs w:val="28"/>
          <w:lang w:val="en-US"/>
        </w:rPr>
        <w:t>omi</w:t>
      </w:r>
      <w:proofErr w:type="spellEnd"/>
      <w:r w:rsidR="00B3590C" w:rsidRPr="00635C65">
        <w:rPr>
          <w:sz w:val="28"/>
          <w:szCs w:val="28"/>
        </w:rPr>
        <w:t>4@</w:t>
      </w:r>
      <w:r w:rsidR="00B3590C" w:rsidRPr="00635C65">
        <w:rPr>
          <w:sz w:val="28"/>
          <w:szCs w:val="28"/>
          <w:lang w:val="en-US"/>
        </w:rPr>
        <w:t>mail</w:t>
      </w:r>
      <w:r w:rsidR="00B3590C" w:rsidRPr="00635C65">
        <w:rPr>
          <w:sz w:val="28"/>
          <w:szCs w:val="28"/>
        </w:rPr>
        <w:t>.</w:t>
      </w:r>
      <w:proofErr w:type="spellStart"/>
      <w:r w:rsidR="00B3590C" w:rsidRPr="00635C65">
        <w:rPr>
          <w:sz w:val="28"/>
          <w:szCs w:val="28"/>
          <w:lang w:val="en-US"/>
        </w:rPr>
        <w:t>ru</w:t>
      </w:r>
      <w:proofErr w:type="spellEnd"/>
      <w:r w:rsidR="00130ACE" w:rsidRPr="00635C65">
        <w:rPr>
          <w:sz w:val="28"/>
          <w:szCs w:val="28"/>
        </w:rPr>
        <w:t>.</w:t>
      </w:r>
    </w:p>
    <w:sectPr w:rsidR="00863772" w:rsidRPr="0013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AF"/>
    <w:rsid w:val="00013BB7"/>
    <w:rsid w:val="000A21FA"/>
    <w:rsid w:val="00130ACE"/>
    <w:rsid w:val="003C0F26"/>
    <w:rsid w:val="00635C65"/>
    <w:rsid w:val="00757C63"/>
    <w:rsid w:val="00803982"/>
    <w:rsid w:val="00863772"/>
    <w:rsid w:val="00893C30"/>
    <w:rsid w:val="008B1EAF"/>
    <w:rsid w:val="00B3590C"/>
    <w:rsid w:val="00D326A0"/>
    <w:rsid w:val="00E25016"/>
    <w:rsid w:val="00E769F9"/>
    <w:rsid w:val="00F127F9"/>
    <w:rsid w:val="00F41EAA"/>
    <w:rsid w:val="00F4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44BB"/>
  <w15:chartTrackingRefBased/>
  <w15:docId w15:val="{D5C1519F-11BF-4F61-9E6D-CEE261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A21FA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A21FA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a4">
    <w:name w:val="Гипертекстовая ссылка"/>
    <w:uiPriority w:val="99"/>
    <w:rsid w:val="00863772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863772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25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User</cp:lastModifiedBy>
  <cp:revision>7</cp:revision>
  <cp:lastPrinted>2022-01-13T08:57:00Z</cp:lastPrinted>
  <dcterms:created xsi:type="dcterms:W3CDTF">2022-03-28T09:05:00Z</dcterms:created>
  <dcterms:modified xsi:type="dcterms:W3CDTF">2022-03-28T11:16:00Z</dcterms:modified>
</cp:coreProperties>
</file>